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Итальянский по праву считается одним из самых красивых языков мира. Он отличается особой нежностью, живостью и мелодичностью. Отчасти это достигается «вокалическим исходом», когда каждое слово заканчивается на гласную: parlare, cantare, amare.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Итальянский относится к романской группе индоевропейских языков, потому что подобно французскому, испанскому, румынскому и молдавскому языкам берет свое начало в разговорной латыни древнего Рима.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Современный итальянский язык сформировался еще в XIII-XIV веках. В его основе лежит тосканский диалект — тот, на котором писали свою поэзию и прозу «великие флорентийцы»: Данте Алигьери, Франческо Петрарка и Джованни Боккаччо. Интересно, что итальянский (lingua italiana или bel parlar gentile) стал общенациональным языком Италии лишь в XIX веке! Это было связано с широким распространением диалектов: итальянцы, живущие в разных областях, пользовались своим местным наречием. А политическая и культурная раздробленность Италии лишь закрепляла такое положение.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Среди многочисленных говоров и наречий Италии выделяются северная, центральная и южная группы. Разница между ними в произношении, лексике и даже грамматике столь велика, что итальянцы из разных областей с трудом понимают речь друг друга! Вплоть до Второй мировой войны литературный итальянский оставался, главным образом, языком административных учреждений и научных кругов, дома говорили на своем диалекте или наречии. Основной силой, способствовавшей распространению единого литературного языка, стали радио и телевидение.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В настоящее время в итальянском языке сохраняются 13 диалектов: венецианский, ломбардский, лигурийский, тосканский, римский, неаполитанский, калабрийский, сицилийский и прочие. Если добавить к сказанному, что на Апенинском проживают выходцы из Франции, Германии, Греции и Югославии (сербы, хорваты и словенцы), то лингвистическая картина в Италии будет более чем яркой: из 28 языков национальных меньшинств в Европейском союзе — 13 приходится на Италию.</w:t>
      </w:r>
    </w:p>
    <w:p w:rsid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Сегодня наиболее правильн</w:t>
      </w:r>
      <w:r>
        <w:rPr>
          <w:rFonts w:ascii="Arial" w:hAnsi="Arial" w:cs="Arial"/>
          <w:color w:val="333333"/>
        </w:rPr>
        <w:t>ой</w:t>
      </w:r>
      <w:r w:rsidRPr="00461040">
        <w:rPr>
          <w:rFonts w:ascii="Arial" w:hAnsi="Arial" w:cs="Arial"/>
          <w:color w:val="333333"/>
        </w:rPr>
        <w:t xml:space="preserve"> считается римская произноси</w:t>
      </w:r>
      <w:r>
        <w:rPr>
          <w:rFonts w:ascii="Arial" w:hAnsi="Arial" w:cs="Arial"/>
          <w:color w:val="333333"/>
        </w:rPr>
        <w:t>тельная норма, наиболее престижной - миланская</w:t>
      </w:r>
      <w:r w:rsidRPr="00461040">
        <w:rPr>
          <w:rFonts w:ascii="Arial" w:hAnsi="Arial" w:cs="Arial"/>
          <w:color w:val="333333"/>
        </w:rPr>
        <w:t xml:space="preserve">. 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На итальянском языке говорят, прежде всего, на Аппенинском полуострове (включая саму Италию, Сан-Марино и </w:t>
      </w:r>
      <w:bookmarkStart w:id="0" w:name="_GoBack"/>
      <w:bookmarkEnd w:id="0"/>
      <w:r w:rsidRPr="00461040">
        <w:rPr>
          <w:rFonts w:ascii="Arial" w:hAnsi="Arial" w:cs="Arial"/>
          <w:color w:val="333333"/>
        </w:rPr>
        <w:t>Ватикан), а также на территории Швейцарии, Словении, Хорватии, на островах Корсика и Мальта, в Сомали, Эфиопии и других странах северной Африки, в итальянских диаспорах Аргентины, США и Бразилии.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 xml:space="preserve">В мировом сообществе итальянский язык широко используют как средство деловой и культурной коммуникации. На сегодняшний день он активно изучается и очень популярен среди студентов всего мира. И это не удивительно, ведь итальянский — язык богатого культурного наследия, с ним связаны не только великая итальянская литература, но и драгоценные достижения итальянского искусства, включая живопись и скульптуру эпохи Возрождения, музыку барокко и классическую оперу, современный дизайн и кинематограф. Важно и то, что </w:t>
      </w:r>
      <w:r w:rsidRPr="00461040">
        <w:rPr>
          <w:rFonts w:ascii="Arial" w:hAnsi="Arial" w:cs="Arial"/>
          <w:color w:val="333333"/>
        </w:rPr>
        <w:lastRenderedPageBreak/>
        <w:t>большой пласт музыкальной, архитектурной, финансовой и коммерческой терминологии пришел к нам из итальянского языка.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Не будет преувеличением сказать, что итальянцы подарили миру музыкальный язык: фортепьяно, соната, ария, маэстро, адажио, аллегро, модерато... На итальянской произносительной норме основана культура пения — бельканто. Во всем мире известны такие термины как сальдо, ажио, дизажио, оферта и т.д. Да и многие другие «интернационализмы» имеют итальянское происхождение.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>Сегодня в мире среди образованных людей популярны классические афоризмы Данте, среди состоятельных — такие слова как «дольче вита» и «джакузи», молодому поколению полюбились «граффити», ну а выражения типа «тутти фрутти», «белла донна», «мамма миа», «баста», «чао» — известны всем. Не забудем также, что ресторанах всего мира подают «пиццу» и «капучино», «цуккини» и «моцареллу», наливают «кьянти» и «амаретто», «мартини» и «чинзано».</w:t>
      </w:r>
    </w:p>
    <w:p w:rsidR="00461040" w:rsidRPr="00461040" w:rsidRDefault="00461040" w:rsidP="00461040">
      <w:pPr>
        <w:pStyle w:val="a3"/>
        <w:jc w:val="both"/>
        <w:rPr>
          <w:rFonts w:ascii="Arial" w:hAnsi="Arial" w:cs="Arial"/>
          <w:color w:val="333333"/>
        </w:rPr>
      </w:pPr>
      <w:r w:rsidRPr="00461040">
        <w:rPr>
          <w:rFonts w:ascii="Arial" w:hAnsi="Arial" w:cs="Arial"/>
          <w:color w:val="333333"/>
        </w:rPr>
        <w:t xml:space="preserve">В России и особенно </w:t>
      </w:r>
      <w:r>
        <w:rPr>
          <w:rFonts w:ascii="Arial" w:hAnsi="Arial" w:cs="Arial"/>
          <w:color w:val="333333"/>
        </w:rPr>
        <w:t>на юге</w:t>
      </w:r>
      <w:r w:rsidRPr="00461040">
        <w:rPr>
          <w:rFonts w:ascii="Arial" w:hAnsi="Arial" w:cs="Arial"/>
          <w:color w:val="333333"/>
        </w:rPr>
        <w:t xml:space="preserve"> итальянский язык востребован и актуален — торгово-экономические связи с Италией сегодня чрезвычайно тесны, число же специалистов, владеющих итальянским, весьма незначительно.</w:t>
      </w:r>
    </w:p>
    <w:p w:rsidR="00194900" w:rsidRPr="00461040" w:rsidRDefault="00194900" w:rsidP="00461040">
      <w:pPr>
        <w:jc w:val="both"/>
        <w:rPr>
          <w:rFonts w:ascii="Arial" w:hAnsi="Arial" w:cs="Arial"/>
          <w:sz w:val="24"/>
          <w:szCs w:val="24"/>
        </w:rPr>
      </w:pPr>
    </w:p>
    <w:sectPr w:rsidR="00194900" w:rsidRPr="0046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4"/>
    <w:rsid w:val="000E3113"/>
    <w:rsid w:val="00117408"/>
    <w:rsid w:val="00144191"/>
    <w:rsid w:val="00155C1E"/>
    <w:rsid w:val="00194900"/>
    <w:rsid w:val="001D4F12"/>
    <w:rsid w:val="00242E37"/>
    <w:rsid w:val="002645F5"/>
    <w:rsid w:val="00286B06"/>
    <w:rsid w:val="00330DF7"/>
    <w:rsid w:val="003562BF"/>
    <w:rsid w:val="00393D49"/>
    <w:rsid w:val="00436B91"/>
    <w:rsid w:val="00461040"/>
    <w:rsid w:val="004B627C"/>
    <w:rsid w:val="004E4069"/>
    <w:rsid w:val="005146EF"/>
    <w:rsid w:val="00514F80"/>
    <w:rsid w:val="00580CE3"/>
    <w:rsid w:val="00586734"/>
    <w:rsid w:val="005F37B7"/>
    <w:rsid w:val="00620EE4"/>
    <w:rsid w:val="00627560"/>
    <w:rsid w:val="006914B6"/>
    <w:rsid w:val="00694211"/>
    <w:rsid w:val="006E2F24"/>
    <w:rsid w:val="00765265"/>
    <w:rsid w:val="00772519"/>
    <w:rsid w:val="00780B8C"/>
    <w:rsid w:val="007A65D8"/>
    <w:rsid w:val="007B15CE"/>
    <w:rsid w:val="00935297"/>
    <w:rsid w:val="009B02BE"/>
    <w:rsid w:val="00A66E0D"/>
    <w:rsid w:val="00A83C79"/>
    <w:rsid w:val="00AD3C0F"/>
    <w:rsid w:val="00B01C2B"/>
    <w:rsid w:val="00B37B0D"/>
    <w:rsid w:val="00B560A7"/>
    <w:rsid w:val="00BC7F46"/>
    <w:rsid w:val="00C46F36"/>
    <w:rsid w:val="00CC2910"/>
    <w:rsid w:val="00CF71A7"/>
    <w:rsid w:val="00D50910"/>
    <w:rsid w:val="00D856A7"/>
    <w:rsid w:val="00DB0B39"/>
    <w:rsid w:val="00E06A99"/>
    <w:rsid w:val="00E41D75"/>
    <w:rsid w:val="00EB4646"/>
    <w:rsid w:val="00ED214E"/>
    <w:rsid w:val="00F0672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3422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3</cp:revision>
  <dcterms:created xsi:type="dcterms:W3CDTF">2015-10-02T21:03:00Z</dcterms:created>
  <dcterms:modified xsi:type="dcterms:W3CDTF">2015-10-02T21:07:00Z</dcterms:modified>
</cp:coreProperties>
</file>